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附件2：2023级新生团员线下和线上转入办法</w:t>
      </w: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周口文理职业学院</w:t>
      </w: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44"/>
          <w:szCs w:val="44"/>
        </w:rPr>
        <w:t>2023级新生团员线下和线上转入办法</w:t>
      </w:r>
    </w:p>
    <w:p>
      <w:pPr>
        <w:jc w:val="center"/>
        <w:rPr>
          <w:rFonts w:ascii="宋体" w:hAnsi="宋体" w:cs="宋体"/>
          <w:color w:val="000000"/>
          <w:sz w:val="44"/>
          <w:szCs w:val="44"/>
        </w:rPr>
      </w:pPr>
    </w:p>
    <w:p>
      <w:pPr>
        <w:ind w:firstLine="643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一、请到原团委（注意：不是“团支部”，也不是“团总支”）办理以下纸质手续：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1.有关“团员证”，“团籍注册”页注册至2023年6月；“组织关系接转”页填写规范，盖“团委”公章。团员证丢失的，在原团委补办。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2.开具“团组织关系介绍信”，骑缝处和落款处盖“团委”公章。</w:t>
      </w:r>
    </w:p>
    <w:p>
      <w:pPr>
        <w:tabs>
          <w:tab w:val="left" w:pos="1050"/>
        </w:tabs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3.有关“入团志愿书”，填写规范，盖入团“团委”公章。2017年1月1日（不含）以前入团的为旧版入团志愿书，2017年1月1日以后入团的为新版“带编号”入团志愿书。入团志愿书丢失的，在原团委开具丢失证明。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4.保存你原团委联系电话，以备以后联系。</w:t>
      </w:r>
    </w:p>
    <w:p>
      <w:pPr>
        <w:ind w:firstLine="643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二、开学后线下和线上工作</w:t>
      </w:r>
    </w:p>
    <w:p>
      <w:pPr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1.开学两周内，以班级团支部为单位，把以上纸质材料交到本人二级学院团总支。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2.校团委统一审核，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>公布纸质材料合格人员名单后，</w:t>
      </w:r>
      <w:r>
        <w:rPr>
          <w:rFonts w:hint="eastAsia" w:ascii="仿宋_GB2312" w:hAnsi="仿宋" w:eastAsia="仿宋_GB2312" w:cs="仿宋"/>
          <w:sz w:val="32"/>
          <w:szCs w:val="32"/>
        </w:rPr>
        <w:t>团员本人再在网上办理转入手续。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FF0000"/>
          <w:sz w:val="32"/>
          <w:szCs w:val="32"/>
        </w:rPr>
        <w:t>经校团委统一审核不合格的，</w:t>
      </w:r>
      <w:r>
        <w:rPr>
          <w:rFonts w:hint="eastAsia" w:ascii="仿宋_GB2312" w:hAnsi="仿宋" w:eastAsia="仿宋_GB2312" w:cs="仿宋"/>
          <w:sz w:val="32"/>
          <w:szCs w:val="32"/>
        </w:rPr>
        <w:t>团员本人按照规定整改相关纸质手续，且暂时不在网上办理转入手续，待整改合格后再在网上办理转入手续。</w:t>
      </w:r>
    </w:p>
    <w:p>
      <w:pPr>
        <w:ind w:firstLine="643" w:firstLineChars="200"/>
        <w:rPr>
          <w:rFonts w:ascii="仿宋_GB2312" w:hAnsi="仿宋" w:eastAsia="仿宋_GB2312" w:cs="仿宋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三、团组织关系线上转入流程：</w:t>
      </w:r>
    </w:p>
    <w:p>
      <w:pPr>
        <w:ind w:firstLine="56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电脑打开网址https://zhtj.youth.cn/zhtj/，登陆“网上共青团·智慧团建”，或在微信小程序“智慧团建”登陆，登陆方法请咨询原团委。</w:t>
      </w:r>
    </w:p>
    <w:p>
      <w:pPr>
        <w:ind w:firstLine="56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登录后依此选择：团河南省委——团周口市委——周口文理职业学院团委，搜索“2023级临时团支部”，点击“提交”，等待审核。</w:t>
      </w:r>
    </w:p>
    <w:p>
      <w:pPr>
        <w:ind w:firstLine="56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校团委电话：0394-6113655</w:t>
      </w:r>
    </w:p>
    <w:p>
      <w:pPr>
        <w:ind w:firstLine="56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2023级团员QQ群：629293005</w:t>
      </w:r>
    </w:p>
    <w:p>
      <w:pPr>
        <w:ind w:firstLine="56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ind w:firstLine="56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共青团周口文理职业学院委员会</w:t>
      </w:r>
    </w:p>
    <w:p>
      <w:pPr>
        <w:ind w:firstLine="56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2023年8月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OTAzNDdlOWRjZjc3NDhjNGRmODdkNTE1NTYyNTIifQ=="/>
  </w:docVars>
  <w:rsids>
    <w:rsidRoot w:val="48FC44B1"/>
    <w:rsid w:val="48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2024-06-11T07:51:00Z</dcterms:created>
  <dc:creator>张一东</dc:creator>
  <cp:lastModifiedBy>张一东</cp:lastModifiedBy>
  <dcterms:modified xsi:type="dcterms:W3CDTF">2024-06-11T07:51:37Z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EDF5EB00883F41B8B6221F43EB094856_11</vt:lpwstr>
  </property>
</Properties>
</file>